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DC24" w14:textId="77777777" w:rsidR="00E015D4" w:rsidRDefault="00000000">
      <w:pPr>
        <w:rPr>
          <w:b/>
          <w:bCs/>
        </w:rPr>
      </w:pPr>
      <w:r>
        <w:rPr>
          <w:b/>
          <w:bCs/>
        </w:rPr>
        <w:t>Gebührenordnung des Westsächsischen Cat Club e.V.</w:t>
      </w:r>
    </w:p>
    <w:p w14:paraId="3796054E" w14:textId="5D131533" w:rsidR="00E015D4" w:rsidRDefault="00000000">
      <w:pPr>
        <w:rPr>
          <w:color w:val="FF0000"/>
        </w:rPr>
      </w:pPr>
      <w:r>
        <w:rPr>
          <w:color w:val="FF0000"/>
        </w:rPr>
        <w:t>gültig 01.01.202</w:t>
      </w:r>
      <w:r w:rsidR="0062088E">
        <w:rPr>
          <w:color w:val="FF0000"/>
        </w:rPr>
        <w:t>4</w:t>
      </w:r>
    </w:p>
    <w:p w14:paraId="11564BF8" w14:textId="77777777" w:rsidR="00E015D4" w:rsidRDefault="00E015D4"/>
    <w:p w14:paraId="36AD1946" w14:textId="77777777" w:rsidR="00E015D4" w:rsidRDefault="00000000">
      <w:pPr>
        <w:pStyle w:val="berschrift1"/>
        <w:numPr>
          <w:ilvl w:val="0"/>
          <w:numId w:val="2"/>
        </w:numPr>
        <w:tabs>
          <w:tab w:val="left" w:pos="0"/>
        </w:tabs>
      </w:pPr>
      <w:r>
        <w:t>Allgemeine Gebühren</w:t>
      </w:r>
    </w:p>
    <w:p w14:paraId="29AF6467" w14:textId="77777777" w:rsidR="00E015D4" w:rsidRDefault="00E015D4"/>
    <w:p w14:paraId="48AB9251" w14:textId="77777777" w:rsidR="00E015D4" w:rsidRDefault="00000000">
      <w:r>
        <w:t>Aktives Mitglied / Züchter</w:t>
      </w:r>
      <w: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  <w:t>30,00 Euro Jahresbeitrag</w:t>
      </w:r>
    </w:p>
    <w:p w14:paraId="79191187" w14:textId="77777777" w:rsidR="00E015D4" w:rsidRDefault="00000000">
      <w:r>
        <w:t>Familienmitglied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15.00 Euro Jahresbeitrag </w:t>
      </w:r>
      <w:r>
        <w:tab/>
      </w:r>
    </w:p>
    <w:p w14:paraId="51C25BA8" w14:textId="555DA10C" w:rsidR="00E015D4" w:rsidRDefault="00000000">
      <w:r>
        <w:t>Mitglied ohne züchterische Tätigkeit</w:t>
      </w:r>
      <w:r>
        <w:tab/>
      </w:r>
      <w:r>
        <w:tab/>
      </w:r>
      <w:r>
        <w:tab/>
      </w:r>
      <w:r>
        <w:tab/>
        <w:t>1</w:t>
      </w:r>
      <w:r w:rsidR="0062088E">
        <w:t>5</w:t>
      </w:r>
      <w:r>
        <w:t>,00 Euro Jahresbeitrag</w:t>
      </w:r>
    </w:p>
    <w:p w14:paraId="2843205D" w14:textId="631779EE" w:rsidR="00E015D4" w:rsidRDefault="00000000">
      <w:r>
        <w:t xml:space="preserve">Fördermitglied 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62088E">
        <w:t>5</w:t>
      </w:r>
      <w:r>
        <w:t>,00 Euro Jahresbeitrag</w:t>
      </w:r>
    </w:p>
    <w:p w14:paraId="323D4B94" w14:textId="77777777" w:rsidR="00E015D4" w:rsidRDefault="00E015D4"/>
    <w:p w14:paraId="748944A7" w14:textId="77777777" w:rsidR="00E015D4" w:rsidRDefault="00000000">
      <w:r>
        <w:t>Aufnahmegebühren (einmalig)</w:t>
      </w:r>
      <w:r>
        <w:tab/>
      </w:r>
      <w:r>
        <w:tab/>
      </w:r>
      <w:r>
        <w:tab/>
      </w:r>
      <w:r>
        <w:tab/>
        <w:t>10,00 Euro</w:t>
      </w:r>
    </w:p>
    <w:p w14:paraId="511BBD58" w14:textId="77777777" w:rsidR="00E015D4" w:rsidRDefault="00E015D4"/>
    <w:p w14:paraId="303BAA6B" w14:textId="77777777" w:rsidR="00E015D4" w:rsidRDefault="00000000">
      <w:r>
        <w:t>Zwingerschutz (einmalig)</w:t>
      </w:r>
      <w:r>
        <w:tab/>
      </w:r>
      <w:r>
        <w:tab/>
      </w:r>
      <w:r>
        <w:tab/>
      </w:r>
      <w:r>
        <w:tab/>
      </w:r>
      <w:r>
        <w:tab/>
        <w:t>20,00 Euro</w:t>
      </w:r>
    </w:p>
    <w:p w14:paraId="7C058F5A" w14:textId="77777777" w:rsidR="00E015D4" w:rsidRDefault="00000000">
      <w:r>
        <w:t>vorhandene Zwinger werden kostenlos übernommen</w:t>
      </w:r>
    </w:p>
    <w:p w14:paraId="7C5970A5" w14:textId="77777777" w:rsidR="00E015D4" w:rsidRDefault="00E015D4"/>
    <w:p w14:paraId="0E435B03" w14:textId="77777777" w:rsidR="00E015D4" w:rsidRDefault="00000000">
      <w:r>
        <w:t>Ahnentafeln mit EU-Lochung</w:t>
      </w:r>
      <w:r>
        <w:tab/>
      </w:r>
      <w:r>
        <w:tab/>
      </w:r>
      <w:r>
        <w:tab/>
      </w:r>
      <w:r>
        <w:tab/>
        <w:t>15,00 Euro</w:t>
      </w:r>
    </w:p>
    <w:p w14:paraId="49073950" w14:textId="77777777" w:rsidR="00E015D4" w:rsidRDefault="00000000">
      <w:r>
        <w:t>Änderungen von Ahnentafeln</w:t>
      </w:r>
      <w:r>
        <w:tab/>
      </w:r>
      <w:r>
        <w:tab/>
      </w:r>
      <w:r>
        <w:tab/>
      </w:r>
      <w:r>
        <w:tab/>
        <w:t>10,00 Euro</w:t>
      </w:r>
    </w:p>
    <w:p w14:paraId="352E86E2" w14:textId="77777777" w:rsidR="00E015D4" w:rsidRDefault="00000000">
      <w:pPr>
        <w:rPr>
          <w:color w:val="000000"/>
        </w:rPr>
      </w:pPr>
      <w:r>
        <w:rPr>
          <w:color w:val="000000"/>
        </w:rPr>
        <w:t>Eintragung der Titel mit Urkunde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7,00 Euro</w:t>
      </w:r>
    </w:p>
    <w:p w14:paraId="54F95741" w14:textId="77777777" w:rsidR="00E015D4" w:rsidRDefault="00000000">
      <w:pPr>
        <w:rPr>
          <w:color w:val="000000"/>
        </w:rPr>
      </w:pPr>
      <w:r>
        <w:rPr>
          <w:color w:val="000000"/>
        </w:rPr>
        <w:t>Eintragung der Titel ohne Urkunde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0,00 Euro</w:t>
      </w:r>
    </w:p>
    <w:p w14:paraId="7C953991" w14:textId="77777777" w:rsidR="00E015D4" w:rsidRDefault="00000000">
      <w:r>
        <w:t>Versandkosten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3,00 Euro</w:t>
      </w:r>
    </w:p>
    <w:p w14:paraId="03CE7188" w14:textId="17F971D0" w:rsidR="00E015D4" w:rsidRDefault="00000000">
      <w:pPr>
        <w:rPr>
          <w:color w:val="FF0000"/>
        </w:rPr>
      </w:pPr>
      <w:r>
        <w:rPr>
          <w:color w:val="FF0000"/>
        </w:rPr>
        <w:t xml:space="preserve">Versandkosten können abweichen je </w:t>
      </w:r>
      <w:r w:rsidR="0062088E">
        <w:rPr>
          <w:color w:val="FF0000"/>
        </w:rPr>
        <w:t>nach europäischem Ausland</w:t>
      </w:r>
    </w:p>
    <w:p w14:paraId="21E619A4" w14:textId="77777777" w:rsidR="00E015D4" w:rsidRDefault="00000000">
      <w:pPr>
        <w:rPr>
          <w:color w:val="000000"/>
        </w:rPr>
      </w:pPr>
      <w:r>
        <w:rPr>
          <w:color w:val="000000"/>
        </w:rPr>
        <w:t>Mahngebühren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erste Mahnung: 5 % des offenen</w:t>
      </w:r>
    </w:p>
    <w:p w14:paraId="13727B01" w14:textId="77777777" w:rsidR="00E015D4" w:rsidRDefault="00000000">
      <w:pPr>
        <w:rPr>
          <w:color w:val="000000"/>
        </w:rPr>
      </w:pPr>
      <w:r>
        <w:rPr>
          <w:color w:val="000000"/>
        </w:rPr>
        <w:t>Rechnungsbetrages</w:t>
      </w:r>
    </w:p>
    <w:p w14:paraId="29E58159" w14:textId="77777777" w:rsidR="00E015D4" w:rsidRDefault="00000000"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zweite Mahnung: 10 % des offenen Rechnungsbetrages</w:t>
      </w:r>
      <w:bookmarkStart w:id="0" w:name="_Hlk536813012"/>
      <w:bookmarkEnd w:id="0"/>
    </w:p>
    <w:p w14:paraId="649FFEB5" w14:textId="77777777" w:rsidR="00E015D4" w:rsidRDefault="00E015D4">
      <w:pPr>
        <w:rPr>
          <w:color w:val="FF0000"/>
        </w:rPr>
      </w:pPr>
    </w:p>
    <w:p w14:paraId="68FB5B9D" w14:textId="77777777" w:rsidR="00E015D4" w:rsidRDefault="00000000">
      <w:pPr>
        <w:rPr>
          <w:color w:val="FF0000"/>
        </w:rPr>
      </w:pPr>
      <w:r>
        <w:rPr>
          <w:color w:val="FF0000"/>
        </w:rPr>
        <w:t xml:space="preserve">Bei nicht fristgerechter Wurfmeldung (siehe Zucht- und Haltungsregeln) wird eine Strafgebühr von </w:t>
      </w:r>
      <w:r>
        <w:rPr>
          <w:b/>
          <w:color w:val="FF0000"/>
        </w:rPr>
        <w:t xml:space="preserve">50,00 Euro </w:t>
      </w:r>
      <w:r>
        <w:rPr>
          <w:color w:val="FF0000"/>
        </w:rPr>
        <w:t>erhoben!</w:t>
      </w:r>
    </w:p>
    <w:p w14:paraId="0DF68B87" w14:textId="77777777" w:rsidR="00E015D4" w:rsidRDefault="00E015D4"/>
    <w:p w14:paraId="46536653" w14:textId="77777777" w:rsidR="00E015D4" w:rsidRDefault="00000000">
      <w:pPr>
        <w:pStyle w:val="berschrift1"/>
        <w:numPr>
          <w:ilvl w:val="0"/>
          <w:numId w:val="2"/>
        </w:numPr>
        <w:tabs>
          <w:tab w:val="left" w:pos="0"/>
        </w:tabs>
      </w:pPr>
      <w:r>
        <w:t>Ausstellungsgebühren</w:t>
      </w:r>
    </w:p>
    <w:p w14:paraId="08896568" w14:textId="77777777" w:rsidR="00E015D4" w:rsidRDefault="00E015D4"/>
    <w:p w14:paraId="1A0405CC" w14:textId="77777777" w:rsidR="00E015D4" w:rsidRDefault="00000000">
      <w:r>
        <w:t>Meldegebühren für Ausstellungen pro Tier</w:t>
      </w:r>
      <w:r>
        <w:tab/>
      </w:r>
      <w:r>
        <w:tab/>
      </w:r>
      <w:r>
        <w:tab/>
        <w:t>25,00 Euro je Tier &amp; Tag</w:t>
      </w:r>
    </w:p>
    <w:p w14:paraId="275F33BC" w14:textId="77777777" w:rsidR="00E015D4" w:rsidRDefault="00000000">
      <w:r>
        <w:t>Meldegebühren für 2. Bewertung pro Tier</w:t>
      </w:r>
      <w:r>
        <w:tab/>
      </w:r>
      <w:r>
        <w:tab/>
      </w:r>
      <w:r>
        <w:tab/>
        <w:t>20,00 Euro je Tier &amp; Tag</w:t>
      </w:r>
    </w:p>
    <w:p w14:paraId="0A5077DC" w14:textId="77777777" w:rsidR="00E015D4" w:rsidRDefault="00000000">
      <w:r>
        <w:t>Wurf (mind. 3 Tiere/Doppelkäfig)</w:t>
      </w:r>
      <w:r>
        <w:tab/>
      </w:r>
      <w:r>
        <w:tab/>
      </w:r>
      <w:r>
        <w:tab/>
      </w:r>
      <w:r>
        <w:tab/>
        <w:t>40,00 Euro je Wurf &amp; Tag</w:t>
      </w:r>
    </w:p>
    <w:p w14:paraId="4C12EE1D" w14:textId="77777777" w:rsidR="00E015D4" w:rsidRDefault="00000000">
      <w:r>
        <w:rPr>
          <w:color w:val="FF0000"/>
        </w:rPr>
        <w:t>ein Tier aus diesem Wurf wird gebührenfrei gerichtet, bitte extra melden!</w:t>
      </w:r>
      <w:r>
        <w:tab/>
      </w:r>
    </w:p>
    <w:p w14:paraId="0D45BB69" w14:textId="77777777" w:rsidR="00E015D4" w:rsidRDefault="00000000">
      <w:r>
        <w:t>Katzen außer Konkurrenz (unter Vorbehalt) bei Meldung</w:t>
      </w:r>
    </w:p>
    <w:p w14:paraId="47335BB3" w14:textId="77777777" w:rsidR="00E015D4" w:rsidRDefault="00000000">
      <w:r>
        <w:t>eines Tieres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25,00 Euro je Tier &amp; Tag</w:t>
      </w:r>
    </w:p>
    <w:p w14:paraId="1851B07B" w14:textId="77777777" w:rsidR="00E015D4" w:rsidRDefault="00000000">
      <w:r>
        <w:t>Ummeldungen nach Meldeschluss</w:t>
      </w:r>
      <w:r>
        <w:tab/>
      </w:r>
      <w:r>
        <w:tab/>
      </w:r>
      <w:r>
        <w:tab/>
      </w:r>
      <w:r>
        <w:tab/>
        <w:t>kostenfrei</w:t>
      </w:r>
    </w:p>
    <w:p w14:paraId="10EC18FB" w14:textId="77777777" w:rsidR="00E015D4" w:rsidRDefault="00000000">
      <w:pPr>
        <w:rPr>
          <w:color w:val="000000"/>
        </w:rPr>
      </w:pPr>
      <w:r>
        <w:t>Ummeldungen in höhere Klasse</w:t>
      </w:r>
      <w:r>
        <w:tab/>
      </w:r>
      <w:r>
        <w:tab/>
      </w:r>
      <w:r>
        <w:tab/>
      </w:r>
      <w:r>
        <w:tab/>
        <w:t>kostenfrei</w:t>
      </w:r>
    </w:p>
    <w:p w14:paraId="4C8714CC" w14:textId="732C665B" w:rsidR="00E015D4" w:rsidRDefault="00000000">
      <w:r>
        <w:t>Reinigung und Müllgebühr pauschal pro Aussteller</w:t>
      </w:r>
      <w:r>
        <w:tab/>
      </w:r>
      <w:proofErr w:type="gramStart"/>
      <w:r>
        <w:tab/>
      </w:r>
      <w:r w:rsidR="00261FC8">
        <w:t xml:space="preserve"> </w:t>
      </w:r>
      <w:r>
        <w:t xml:space="preserve"> 7</w:t>
      </w:r>
      <w:proofErr w:type="gramEnd"/>
      <w:r>
        <w:t>,50 Euro</w:t>
      </w:r>
    </w:p>
    <w:p w14:paraId="7535B81D" w14:textId="77777777" w:rsidR="00E015D4" w:rsidRDefault="00000000">
      <w:r>
        <w:t>Showkatalog incl. Nebenkosten in gedruckter Form</w:t>
      </w:r>
      <w:r>
        <w:tab/>
        <w:t>10,00 Euro</w:t>
      </w:r>
    </w:p>
    <w:p w14:paraId="28E520DB" w14:textId="77777777" w:rsidR="00E015D4" w:rsidRDefault="00000000">
      <w:r>
        <w:t>Showkatalog digitale Ausgabe</w:t>
      </w:r>
      <w:r>
        <w:tab/>
      </w:r>
      <w:r>
        <w:tab/>
      </w:r>
      <w:r>
        <w:tab/>
      </w:r>
      <w:r>
        <w:tab/>
        <w:t>kostenfrei</w:t>
      </w:r>
    </w:p>
    <w:p w14:paraId="792A2FD2" w14:textId="77777777" w:rsidR="00E015D4" w:rsidRDefault="00E015D4"/>
    <w:p w14:paraId="62798951" w14:textId="77777777" w:rsidR="00E015D4" w:rsidRDefault="00000000">
      <w:pPr>
        <w:rPr>
          <w:color w:val="000000"/>
        </w:rPr>
      </w:pPr>
      <w:r>
        <w:rPr>
          <w:color w:val="000000"/>
        </w:rPr>
        <w:t>Mahngebühren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erste Mahnung: 5 % des offenen</w:t>
      </w:r>
    </w:p>
    <w:p w14:paraId="6B95D658" w14:textId="77777777" w:rsidR="00E015D4" w:rsidRDefault="00000000">
      <w:pPr>
        <w:rPr>
          <w:color w:val="000000"/>
        </w:rPr>
      </w:pPr>
      <w:r>
        <w:rPr>
          <w:color w:val="000000"/>
        </w:rPr>
        <w:t>Ausstellungsrechnungsbetrages</w:t>
      </w:r>
    </w:p>
    <w:p w14:paraId="6E4CD9B7" w14:textId="77777777" w:rsidR="00E015D4" w:rsidRDefault="00000000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zweite Mahnung: 10 % des offenen Ausstellungsrechnungsbetrages</w:t>
      </w:r>
    </w:p>
    <w:p w14:paraId="1549231D" w14:textId="77777777" w:rsidR="00E015D4" w:rsidRDefault="00000000">
      <w:r>
        <w:t>Stornogebühren für Ausstellungsgebühren ab Rechnungslegung:</w:t>
      </w:r>
    </w:p>
    <w:p w14:paraId="31D4DD16" w14:textId="77777777" w:rsidR="00E015D4" w:rsidRDefault="00000000">
      <w:r>
        <w:t>bis eine Woche vor Ausstellungsbeginn</w:t>
      </w:r>
      <w:r>
        <w:tab/>
      </w:r>
      <w:r>
        <w:tab/>
      </w:r>
      <w:r>
        <w:tab/>
        <w:t>10 % des Rechnungsbetrages</w:t>
      </w:r>
    </w:p>
    <w:p w14:paraId="4E326EC1" w14:textId="77777777" w:rsidR="00E015D4" w:rsidRDefault="00000000">
      <w:r>
        <w:t>ab einer Woche vor Ausstellungsbeginn</w:t>
      </w:r>
      <w:r>
        <w:tab/>
      </w:r>
      <w:r>
        <w:tab/>
      </w:r>
      <w:r>
        <w:tab/>
        <w:t>25 % des Rechnungsbetrages</w:t>
      </w:r>
    </w:p>
    <w:p w14:paraId="7FCFD32D" w14:textId="77777777" w:rsidR="00E015D4" w:rsidRDefault="00000000">
      <w:pPr>
        <w:rPr>
          <w:color w:val="000000"/>
        </w:rPr>
      </w:pPr>
      <w:r>
        <w:rPr>
          <w:color w:val="000000"/>
        </w:rPr>
        <w:tab/>
      </w:r>
    </w:p>
    <w:p w14:paraId="62E56938" w14:textId="77777777" w:rsidR="00E015D4" w:rsidRDefault="00E015D4"/>
    <w:p w14:paraId="16027D8F" w14:textId="77777777" w:rsidR="00E015D4" w:rsidRDefault="00000000">
      <w:pPr>
        <w:pStyle w:val="textnormal"/>
        <w:spacing w:before="0" w:after="0"/>
        <w:rPr>
          <w:rFonts w:ascii="Times New Roman" w:hAnsi="Times New Roman" w:cs="Times New Roman"/>
          <w:b/>
          <w:bCs/>
          <w:color w:val="FF0000"/>
          <w:szCs w:val="18"/>
        </w:rPr>
      </w:pPr>
      <w:r>
        <w:rPr>
          <w:rFonts w:ascii="Times New Roman" w:hAnsi="Times New Roman" w:cs="Times New Roman"/>
          <w:b/>
          <w:bCs/>
          <w:color w:val="FF0000"/>
          <w:szCs w:val="18"/>
        </w:rPr>
        <w:t>Ausstellungsgebühren gelten gleichermaßen für Mitglieder und Fremdaussteller</w:t>
      </w:r>
    </w:p>
    <w:p w14:paraId="7897A638" w14:textId="77777777" w:rsidR="00E015D4" w:rsidRDefault="00000000">
      <w:pPr>
        <w:pStyle w:val="textnormal"/>
        <w:spacing w:before="0" w:after="0"/>
        <w:rPr>
          <w:rFonts w:ascii="Times New Roman" w:hAnsi="Times New Roman" w:cs="Times New Roman"/>
          <w:color w:val="FF0000"/>
          <w:szCs w:val="18"/>
        </w:rPr>
      </w:pPr>
      <w:r>
        <w:rPr>
          <w:rFonts w:ascii="Times New Roman" w:hAnsi="Times New Roman" w:cs="Times New Roman"/>
          <w:color w:val="FF0000"/>
          <w:szCs w:val="18"/>
        </w:rPr>
        <w:t> </w:t>
      </w:r>
    </w:p>
    <w:p w14:paraId="6CD0B94A" w14:textId="77777777" w:rsidR="00E015D4" w:rsidRDefault="00000000">
      <w:pPr>
        <w:pStyle w:val="textnormal"/>
        <w:spacing w:before="0" w:after="0"/>
        <w:rPr>
          <w:rFonts w:ascii="Times New Roman" w:hAnsi="Times New Roman" w:cs="Times New Roman"/>
          <w:color w:val="FF0000"/>
          <w:szCs w:val="18"/>
        </w:rPr>
      </w:pPr>
      <w:r>
        <w:rPr>
          <w:rFonts w:ascii="Times New Roman" w:hAnsi="Times New Roman" w:cs="Times New Roman"/>
          <w:color w:val="FF0000"/>
          <w:szCs w:val="18"/>
        </w:rPr>
        <w:t xml:space="preserve">Zahlungen müssen bis spätestens 7 Werktage vor der Ausstellung eingegangen sein! </w:t>
      </w:r>
    </w:p>
    <w:sectPr w:rsidR="00E015D4">
      <w:pgSz w:w="11906" w:h="16838"/>
      <w:pgMar w:top="709" w:right="1417" w:bottom="426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B730B"/>
    <w:multiLevelType w:val="multilevel"/>
    <w:tmpl w:val="632CE7AC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D7D0B16"/>
    <w:multiLevelType w:val="multilevel"/>
    <w:tmpl w:val="D44CE3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19635166">
    <w:abstractNumId w:val="0"/>
  </w:num>
  <w:num w:numId="2" w16cid:durableId="966737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5D4"/>
    <w:rsid w:val="00261FC8"/>
    <w:rsid w:val="0062088E"/>
    <w:rsid w:val="00E0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9458"/>
  <w15:docId w15:val="{AD6D6CBA-4879-4AFE-8F57-77F800F9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extnormal">
    <w:name w:val="textnormal"/>
    <w:basedOn w:val="Standard"/>
    <w:qFormat/>
    <w:pPr>
      <w:spacing w:before="280" w:after="28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Gebührenordnung des Westsächsischen Cat Club e</dc:title>
  <dc:subject/>
  <dc:creator>Sandy Liebold</dc:creator>
  <dc:description/>
  <cp:lastModifiedBy>Thomas Probst</cp:lastModifiedBy>
  <cp:revision>2</cp:revision>
  <cp:lastPrinted>2019-02-01T18:45:00Z</cp:lastPrinted>
  <dcterms:created xsi:type="dcterms:W3CDTF">2023-11-13T11:58:00Z</dcterms:created>
  <dcterms:modified xsi:type="dcterms:W3CDTF">2023-11-13T11:58:00Z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